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E51655" w14:paraId="085E2EEF" w14:textId="77777777" w:rsidTr="00405524">
        <w:tc>
          <w:tcPr>
            <w:tcW w:w="9016" w:type="dxa"/>
            <w:gridSpan w:val="4"/>
          </w:tcPr>
          <w:p w14:paraId="5708D19C" w14:textId="0CBAA90E" w:rsidR="00E51655" w:rsidRPr="00BB0029" w:rsidRDefault="00E51655" w:rsidP="00405524">
            <w:pPr>
              <w:rPr>
                <w:b/>
                <w:bCs/>
              </w:rPr>
            </w:pPr>
            <w:r>
              <w:rPr>
                <w:b/>
                <w:bCs/>
              </w:rPr>
              <w:t>9M-JPM FINDINGS</w:t>
            </w:r>
          </w:p>
        </w:tc>
      </w:tr>
      <w:tr w:rsidR="00E51655" w14:paraId="5F209D05" w14:textId="77777777" w:rsidTr="00405524">
        <w:tc>
          <w:tcPr>
            <w:tcW w:w="620" w:type="dxa"/>
          </w:tcPr>
          <w:p w14:paraId="203B3176" w14:textId="77777777" w:rsidR="00E51655" w:rsidRPr="00BB0029" w:rsidRDefault="00E51655" w:rsidP="00405524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NO.</w:t>
            </w:r>
          </w:p>
        </w:tc>
        <w:tc>
          <w:tcPr>
            <w:tcW w:w="2504" w:type="dxa"/>
          </w:tcPr>
          <w:p w14:paraId="19E53CE8" w14:textId="77777777" w:rsidR="00E51655" w:rsidRPr="00BB0029" w:rsidRDefault="00E51655" w:rsidP="00405524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INSPECTION</w:t>
            </w:r>
          </w:p>
        </w:tc>
        <w:tc>
          <w:tcPr>
            <w:tcW w:w="3113" w:type="dxa"/>
          </w:tcPr>
          <w:p w14:paraId="0A5E5D3C" w14:textId="77777777" w:rsidR="00E51655" w:rsidRPr="00BB0029" w:rsidRDefault="00E51655" w:rsidP="00405524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REMARKS</w:t>
            </w:r>
          </w:p>
        </w:tc>
        <w:tc>
          <w:tcPr>
            <w:tcW w:w="2779" w:type="dxa"/>
          </w:tcPr>
          <w:p w14:paraId="612B8F2D" w14:textId="77777777" w:rsidR="00E51655" w:rsidRPr="00BB0029" w:rsidRDefault="00E51655" w:rsidP="00405524">
            <w:pPr>
              <w:rPr>
                <w:b/>
                <w:bCs/>
              </w:rPr>
            </w:pPr>
            <w:r w:rsidRPr="00BB0029">
              <w:rPr>
                <w:b/>
                <w:bCs/>
              </w:rPr>
              <w:t>ACTION</w:t>
            </w:r>
          </w:p>
        </w:tc>
      </w:tr>
      <w:tr w:rsidR="00E51655" w14:paraId="5B6AB78A" w14:textId="77777777" w:rsidTr="00405524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134A355" w14:textId="081F2B66" w:rsidR="00E51655" w:rsidRPr="00BB0029" w:rsidRDefault="00E51655" w:rsidP="00405524">
            <w:pPr>
              <w:jc w:val="center"/>
              <w:rPr>
                <w:b/>
                <w:bCs/>
              </w:rPr>
            </w:pPr>
            <w:r w:rsidRPr="00BB0029">
              <w:rPr>
                <w:b/>
                <w:bCs/>
              </w:rPr>
              <w:t xml:space="preserve">AIRFRAME SMI (FH) </w:t>
            </w:r>
            <w:r>
              <w:rPr>
                <w:b/>
                <w:bCs/>
              </w:rPr>
              <w:t xml:space="preserve">SPECIFIC </w:t>
            </w:r>
            <w:r w:rsidRPr="00BB0029">
              <w:rPr>
                <w:b/>
                <w:bCs/>
              </w:rPr>
              <w:t>INTERVAL</w:t>
            </w:r>
          </w:p>
        </w:tc>
      </w:tr>
      <w:tr w:rsidR="00E51655" w14:paraId="3BBE1B11" w14:textId="77777777" w:rsidTr="00405524">
        <w:tc>
          <w:tcPr>
            <w:tcW w:w="620" w:type="dxa"/>
          </w:tcPr>
          <w:p w14:paraId="281003CD" w14:textId="1E79715B" w:rsidR="00E51655" w:rsidRDefault="00E51655" w:rsidP="00405524">
            <w:r>
              <w:t>C1</w:t>
            </w:r>
          </w:p>
        </w:tc>
        <w:tc>
          <w:tcPr>
            <w:tcW w:w="2504" w:type="dxa"/>
          </w:tcPr>
          <w:p w14:paraId="096E862D" w14:textId="5FAD3E90" w:rsidR="00E51655" w:rsidRDefault="00E51655" w:rsidP="00E51655">
            <w:r>
              <w:t>CHECK POST INSTALLATION OF MR HUB RETAINING ASSEMBLY BOLTS</w:t>
            </w:r>
          </w:p>
        </w:tc>
        <w:tc>
          <w:tcPr>
            <w:tcW w:w="3113" w:type="dxa"/>
          </w:tcPr>
          <w:p w14:paraId="701E1063" w14:textId="336249E4" w:rsidR="00E51655" w:rsidRDefault="00E51655" w:rsidP="00405524">
            <w:r>
              <w:t>LISTED ON AERONET (AF SMI HOURS INTERVAL</w:t>
            </w:r>
            <w:r w:rsidR="00656F49">
              <w:t xml:space="preserve"> COLUMN</w:t>
            </w:r>
            <w:r>
              <w:t>)</w:t>
            </w:r>
          </w:p>
        </w:tc>
        <w:tc>
          <w:tcPr>
            <w:tcW w:w="2779" w:type="dxa"/>
          </w:tcPr>
          <w:p w14:paraId="4C678DF7" w14:textId="77777777" w:rsidR="00E51655" w:rsidRDefault="00E51655" w:rsidP="00405524"/>
        </w:tc>
      </w:tr>
      <w:tr w:rsidR="00E51655" w14:paraId="261DC08F" w14:textId="77777777" w:rsidTr="00405524">
        <w:tc>
          <w:tcPr>
            <w:tcW w:w="620" w:type="dxa"/>
          </w:tcPr>
          <w:p w14:paraId="072128F5" w14:textId="5E1B46A7" w:rsidR="00E51655" w:rsidRDefault="00E51655" w:rsidP="00E51655">
            <w:r>
              <w:t>C2</w:t>
            </w:r>
          </w:p>
        </w:tc>
        <w:tc>
          <w:tcPr>
            <w:tcW w:w="2504" w:type="dxa"/>
          </w:tcPr>
          <w:p w14:paraId="1E2CE0F3" w14:textId="4415C92D" w:rsidR="00E51655" w:rsidRDefault="00E51655" w:rsidP="00E51655">
            <w:r>
              <w:t>CHECK POST INSTALLATION OF TR HUB RETAINING ASSEMBLY BOLTS</w:t>
            </w:r>
          </w:p>
        </w:tc>
        <w:tc>
          <w:tcPr>
            <w:tcW w:w="3113" w:type="dxa"/>
          </w:tcPr>
          <w:p w14:paraId="3ABE889E" w14:textId="194B4483" w:rsidR="00E51655" w:rsidRDefault="00E51655" w:rsidP="00E51655">
            <w:r w:rsidRPr="00901604">
              <w:t>LISTED ON AERONET (AF SMI HOURS INTERVAL</w:t>
            </w:r>
            <w:r w:rsidR="00656F49">
              <w:t xml:space="preserve"> COLUMN</w:t>
            </w:r>
            <w:r w:rsidRPr="00901604">
              <w:t>)</w:t>
            </w:r>
          </w:p>
        </w:tc>
        <w:tc>
          <w:tcPr>
            <w:tcW w:w="2779" w:type="dxa"/>
          </w:tcPr>
          <w:p w14:paraId="3A8BF409" w14:textId="77777777" w:rsidR="00E51655" w:rsidRDefault="00E51655" w:rsidP="00E51655"/>
        </w:tc>
      </w:tr>
      <w:tr w:rsidR="00E51655" w14:paraId="69BD933C" w14:textId="77777777" w:rsidTr="00405524">
        <w:tc>
          <w:tcPr>
            <w:tcW w:w="620" w:type="dxa"/>
          </w:tcPr>
          <w:p w14:paraId="131FD8B6" w14:textId="5B9E07F8" w:rsidR="00E51655" w:rsidRDefault="00E51655" w:rsidP="00E51655">
            <w:r>
              <w:t>C3</w:t>
            </w:r>
          </w:p>
        </w:tc>
        <w:tc>
          <w:tcPr>
            <w:tcW w:w="2504" w:type="dxa"/>
          </w:tcPr>
          <w:p w14:paraId="47C9891F" w14:textId="5CC37FE2" w:rsidR="00E51655" w:rsidRDefault="00E51655" w:rsidP="00E51655">
            <w:r>
              <w:t>CHECK MAST VIBRATION ABSORBER – HALF CONICAL RING INSTALLATION BOLTS</w:t>
            </w:r>
          </w:p>
        </w:tc>
        <w:tc>
          <w:tcPr>
            <w:tcW w:w="3113" w:type="dxa"/>
          </w:tcPr>
          <w:p w14:paraId="199E3D49" w14:textId="0780E749" w:rsidR="00E51655" w:rsidRDefault="00E51655" w:rsidP="00E51655">
            <w:r w:rsidRPr="00901604">
              <w:t>LISTED ON AERONET (AF SMI HOURS INTERVAL</w:t>
            </w:r>
            <w:r w:rsidR="00656F49">
              <w:t xml:space="preserve"> COLUMN</w:t>
            </w:r>
            <w:r w:rsidRPr="00901604">
              <w:t>)</w:t>
            </w:r>
          </w:p>
        </w:tc>
        <w:tc>
          <w:tcPr>
            <w:tcW w:w="2779" w:type="dxa"/>
          </w:tcPr>
          <w:p w14:paraId="66A1D6E2" w14:textId="77777777" w:rsidR="00E51655" w:rsidRDefault="00E51655" w:rsidP="00E51655"/>
        </w:tc>
      </w:tr>
      <w:tr w:rsidR="00E51655" w14:paraId="5463258B" w14:textId="77777777" w:rsidTr="00405524">
        <w:tc>
          <w:tcPr>
            <w:tcW w:w="620" w:type="dxa"/>
          </w:tcPr>
          <w:p w14:paraId="10DE29E5" w14:textId="55502453" w:rsidR="00E51655" w:rsidRDefault="00E51655" w:rsidP="00E51655">
            <w:r>
              <w:t>C4</w:t>
            </w:r>
          </w:p>
        </w:tc>
        <w:tc>
          <w:tcPr>
            <w:tcW w:w="2504" w:type="dxa"/>
          </w:tcPr>
          <w:p w14:paraId="35F9E459" w14:textId="78AB4C05" w:rsidR="00E51655" w:rsidRDefault="00E51655" w:rsidP="00E51655">
            <w:r>
              <w:t>CHECK POST INSTALLATION OF MAST VIBRATION ABSORBER ASSEMBLY</w:t>
            </w:r>
          </w:p>
        </w:tc>
        <w:tc>
          <w:tcPr>
            <w:tcW w:w="3113" w:type="dxa"/>
          </w:tcPr>
          <w:p w14:paraId="4EB9FFF9" w14:textId="054C3C42" w:rsidR="00E51655" w:rsidRDefault="00E51655" w:rsidP="00E51655">
            <w:r w:rsidRPr="00901604">
              <w:t>LISTED ON AERONET (AF SMI HOURS INTERVAL</w:t>
            </w:r>
            <w:r w:rsidR="00656F49">
              <w:t xml:space="preserve"> COLUMN</w:t>
            </w:r>
            <w:r w:rsidRPr="00901604">
              <w:t>)</w:t>
            </w:r>
          </w:p>
        </w:tc>
        <w:tc>
          <w:tcPr>
            <w:tcW w:w="2779" w:type="dxa"/>
          </w:tcPr>
          <w:p w14:paraId="509DE4E6" w14:textId="33C46A86" w:rsidR="00E51655" w:rsidRDefault="00E51655" w:rsidP="00E51655"/>
        </w:tc>
      </w:tr>
    </w:tbl>
    <w:p w14:paraId="11375E50" w14:textId="511F8D4C" w:rsidR="00757C35" w:rsidRDefault="00757C35">
      <w:r w:rsidRPr="00757C35">
        <w:drawing>
          <wp:inline distT="0" distB="0" distL="0" distR="0" wp14:anchorId="427C8390" wp14:editId="536C813C">
            <wp:extent cx="5731510" cy="12776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E51655" w14:paraId="2C2B9CC5" w14:textId="77777777" w:rsidTr="00405524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E70E5C5" w14:textId="2647878A" w:rsidR="00E51655" w:rsidRPr="005168FF" w:rsidRDefault="00E51655" w:rsidP="00405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ENGINE </w:t>
            </w:r>
            <w:r w:rsidR="00F77600">
              <w:rPr>
                <w:b/>
                <w:bCs/>
              </w:rPr>
              <w:t>#</w:t>
            </w:r>
            <w:r>
              <w:rPr>
                <w:b/>
                <w:bCs/>
              </w:rPr>
              <w:t>1 SCHEDULED INSP</w:t>
            </w:r>
          </w:p>
        </w:tc>
      </w:tr>
      <w:tr w:rsidR="00E51655" w14:paraId="1BD07BF7" w14:textId="77777777" w:rsidTr="00405524">
        <w:tc>
          <w:tcPr>
            <w:tcW w:w="620" w:type="dxa"/>
          </w:tcPr>
          <w:p w14:paraId="202A021E" w14:textId="27CF5724" w:rsidR="00E51655" w:rsidRDefault="00E51655" w:rsidP="00405524">
            <w:r>
              <w:t>F5</w:t>
            </w:r>
          </w:p>
        </w:tc>
        <w:tc>
          <w:tcPr>
            <w:tcW w:w="2504" w:type="dxa"/>
          </w:tcPr>
          <w:p w14:paraId="069FF67E" w14:textId="0C644620" w:rsidR="00E51655" w:rsidRDefault="00E51655" w:rsidP="00405524">
            <w:r>
              <w:t>600 FH INSP</w:t>
            </w:r>
          </w:p>
        </w:tc>
        <w:tc>
          <w:tcPr>
            <w:tcW w:w="3113" w:type="dxa"/>
          </w:tcPr>
          <w:p w14:paraId="7DA9DB7C" w14:textId="6B79A2F1" w:rsidR="00E51655" w:rsidRDefault="00E51655" w:rsidP="00405524">
            <w:r>
              <w:t>NOT LISTED ON AERONET</w:t>
            </w:r>
          </w:p>
        </w:tc>
        <w:tc>
          <w:tcPr>
            <w:tcW w:w="2779" w:type="dxa"/>
          </w:tcPr>
          <w:p w14:paraId="785624D8" w14:textId="77777777" w:rsidR="00E51655" w:rsidRDefault="00E51655" w:rsidP="00405524"/>
        </w:tc>
      </w:tr>
    </w:tbl>
    <w:p w14:paraId="04A6ADF9" w14:textId="7F9C39F4" w:rsidR="00757C35" w:rsidRDefault="00757C35">
      <w:r w:rsidRPr="00757C35">
        <w:lastRenderedPageBreak/>
        <w:drawing>
          <wp:inline distT="0" distB="0" distL="0" distR="0" wp14:anchorId="276834A6" wp14:editId="780450F5">
            <wp:extent cx="5731510" cy="12833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2504"/>
        <w:gridCol w:w="3113"/>
        <w:gridCol w:w="2779"/>
      </w:tblGrid>
      <w:tr w:rsidR="00E51655" w14:paraId="19010AC7" w14:textId="77777777" w:rsidTr="00405524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C11268E" w14:textId="4EA93935" w:rsidR="00E51655" w:rsidRPr="007760D9" w:rsidRDefault="00F77600" w:rsidP="00405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ENGINE WASHING</w:t>
            </w:r>
          </w:p>
        </w:tc>
      </w:tr>
      <w:tr w:rsidR="00E51655" w14:paraId="55F10DC4" w14:textId="77777777" w:rsidTr="00405524">
        <w:tc>
          <w:tcPr>
            <w:tcW w:w="620" w:type="dxa"/>
          </w:tcPr>
          <w:p w14:paraId="58072B10" w14:textId="23436E9D" w:rsidR="00E51655" w:rsidRDefault="00F77600" w:rsidP="00405524">
            <w:r>
              <w:t>G1, G2, G3</w:t>
            </w:r>
          </w:p>
        </w:tc>
        <w:tc>
          <w:tcPr>
            <w:tcW w:w="2504" w:type="dxa"/>
          </w:tcPr>
          <w:p w14:paraId="260BFC8D" w14:textId="4C9D398E" w:rsidR="00E51655" w:rsidRDefault="00F77600" w:rsidP="00405524">
            <w:r>
              <w:t>ENGINE WASHING</w:t>
            </w:r>
          </w:p>
        </w:tc>
        <w:tc>
          <w:tcPr>
            <w:tcW w:w="3113" w:type="dxa"/>
          </w:tcPr>
          <w:p w14:paraId="34E46ABD" w14:textId="69DCE084" w:rsidR="00E51655" w:rsidRDefault="00F77600" w:rsidP="00405524">
            <w:r>
              <w:t>LISTED ON AERONET (CCP INSP PROGRAM</w:t>
            </w:r>
            <w:r w:rsidR="00656F49">
              <w:t xml:space="preserve"> COLUMN</w:t>
            </w:r>
            <w:r>
              <w:t>)</w:t>
            </w:r>
          </w:p>
        </w:tc>
        <w:tc>
          <w:tcPr>
            <w:tcW w:w="2779" w:type="dxa"/>
          </w:tcPr>
          <w:p w14:paraId="39DFB35F" w14:textId="50C84A29" w:rsidR="00E51655" w:rsidRDefault="00E51655" w:rsidP="00405524"/>
        </w:tc>
      </w:tr>
    </w:tbl>
    <w:p w14:paraId="654F9028" w14:textId="5B325BCB" w:rsidR="00F26A58" w:rsidRPr="00E51655" w:rsidRDefault="000A1E2A" w:rsidP="00E51655">
      <w:r w:rsidRPr="000A1E2A">
        <w:drawing>
          <wp:inline distT="0" distB="0" distL="0" distR="0" wp14:anchorId="35F86AB1" wp14:editId="2B31E504">
            <wp:extent cx="5731510" cy="10566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A58" w:rsidRPr="00E51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55"/>
    <w:rsid w:val="000A1E2A"/>
    <w:rsid w:val="00656F49"/>
    <w:rsid w:val="00677934"/>
    <w:rsid w:val="006B0713"/>
    <w:rsid w:val="00757C35"/>
    <w:rsid w:val="007E3501"/>
    <w:rsid w:val="00E51655"/>
    <w:rsid w:val="00E57857"/>
    <w:rsid w:val="00F26A58"/>
    <w:rsid w:val="00F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F53DA"/>
  <w15:chartTrackingRefBased/>
  <w15:docId w15:val="{F960CA2F-A87E-41A9-A504-646C5E2D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655"/>
    <w:pPr>
      <w:spacing w:before="120" w:after="12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71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B071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B0713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B0713"/>
    <w:rPr>
      <w:rFonts w:ascii="Arial" w:eastAsiaTheme="majorEastAsia" w:hAnsi="Arial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5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9312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Afif Zakuan Zaini</dc:creator>
  <cp:keywords/>
  <dc:description/>
  <cp:lastModifiedBy>Fikri Razali</cp:lastModifiedBy>
  <cp:revision>5</cp:revision>
  <dcterms:created xsi:type="dcterms:W3CDTF">2021-04-14T08:08:00Z</dcterms:created>
  <dcterms:modified xsi:type="dcterms:W3CDTF">2021-04-16T08:12:00Z</dcterms:modified>
</cp:coreProperties>
</file>