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9888" w14:textId="0C03E1B1" w:rsidR="004C1272" w:rsidRDefault="000B0DBE">
      <w:r>
        <w:t>PERGI KE RUMAH AYAH MERTUA</w:t>
      </w:r>
    </w:p>
    <w:sectPr w:rsidR="004C1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BE"/>
    <w:rsid w:val="000B0DBE"/>
    <w:rsid w:val="004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343A"/>
  <w15:chartTrackingRefBased/>
  <w15:docId w15:val="{1F67AE03-DDE9-4119-B39E-3D13D8E1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 GAM OC</dc:creator>
  <cp:keywords/>
  <dc:description/>
  <cp:lastModifiedBy>Store GAM OC</cp:lastModifiedBy>
  <cp:revision>1</cp:revision>
  <dcterms:created xsi:type="dcterms:W3CDTF">2024-04-05T02:08:00Z</dcterms:created>
  <dcterms:modified xsi:type="dcterms:W3CDTF">2024-04-05T02:09:00Z</dcterms:modified>
</cp:coreProperties>
</file>