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29EC" w14:textId="03B002A7" w:rsidR="00192B99" w:rsidRPr="009E3805" w:rsidRDefault="009E3805" w:rsidP="009E3805">
      <w:pPr>
        <w:jc w:val="center"/>
        <w:rPr>
          <w:sz w:val="56"/>
          <w:szCs w:val="56"/>
        </w:rPr>
      </w:pPr>
      <w:r w:rsidRPr="009E3805">
        <w:rPr>
          <w:sz w:val="56"/>
          <w:szCs w:val="56"/>
        </w:rPr>
        <w:t>CUTI SPECIAL RAYA</w:t>
      </w:r>
    </w:p>
    <w:sectPr w:rsidR="00192B99" w:rsidRPr="009E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05"/>
    <w:rsid w:val="00192B99"/>
    <w:rsid w:val="009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857B"/>
  <w15:chartTrackingRefBased/>
  <w15:docId w15:val="{402F2CA8-E066-4EEF-96AF-101AE3FD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15012</dc:creator>
  <cp:keywords/>
  <dc:description/>
  <cp:lastModifiedBy>15012</cp:lastModifiedBy>
  <cp:revision>1</cp:revision>
  <dcterms:created xsi:type="dcterms:W3CDTF">2021-05-03T02:47:00Z</dcterms:created>
  <dcterms:modified xsi:type="dcterms:W3CDTF">2021-05-03T02:48:00Z</dcterms:modified>
</cp:coreProperties>
</file>